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EF" w:rsidRPr="00E96F46" w:rsidRDefault="00E96F46" w:rsidP="00E96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46">
        <w:rPr>
          <w:rFonts w:ascii="Times New Roman" w:hAnsi="Times New Roman" w:cs="Times New Roman"/>
          <w:b/>
          <w:sz w:val="28"/>
          <w:szCs w:val="28"/>
        </w:rPr>
        <w:t>Круглый стол</w:t>
      </w:r>
    </w:p>
    <w:p w:rsidR="00E96F46" w:rsidRPr="00E96F46" w:rsidRDefault="00E96F46" w:rsidP="00E96F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F46">
        <w:rPr>
          <w:rFonts w:ascii="Times New Roman" w:hAnsi="Times New Roman" w:cs="Times New Roman"/>
          <w:sz w:val="28"/>
          <w:szCs w:val="28"/>
        </w:rPr>
        <w:t>по реализации федерального инновационного проекта</w:t>
      </w:r>
    </w:p>
    <w:p w:rsidR="00E96F46" w:rsidRPr="00E96F46" w:rsidRDefault="00E96F46" w:rsidP="00E96F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F46">
        <w:rPr>
          <w:rFonts w:ascii="Times New Roman" w:hAnsi="Times New Roman" w:cs="Times New Roman"/>
          <w:sz w:val="28"/>
          <w:szCs w:val="28"/>
        </w:rPr>
        <w:t xml:space="preserve">«Модуль многоуровневая система оценки качества образования» АИС «Сетевой город. Образование» в 2019-2020 учебном году по направлению «Средневзвешенный балл как принцип объективной оценки </w:t>
      </w:r>
      <w:proofErr w:type="gramStart"/>
      <w:r w:rsidRPr="00E96F46">
        <w:rPr>
          <w:rFonts w:ascii="Times New Roman" w:hAnsi="Times New Roman" w:cs="Times New Roman"/>
          <w:sz w:val="28"/>
          <w:szCs w:val="28"/>
        </w:rPr>
        <w:t>индивидуальных достижений</w:t>
      </w:r>
      <w:proofErr w:type="gramEnd"/>
      <w:r w:rsidRPr="00E96F46">
        <w:rPr>
          <w:rFonts w:ascii="Times New Roman" w:hAnsi="Times New Roman" w:cs="Times New Roman"/>
          <w:sz w:val="28"/>
          <w:szCs w:val="28"/>
        </w:rPr>
        <w:t xml:space="preserve"> обучающихся»</w:t>
      </w:r>
    </w:p>
    <w:p w:rsidR="00E96F46" w:rsidRPr="00E96F46" w:rsidRDefault="00E96F46" w:rsidP="00E96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46">
        <w:rPr>
          <w:rFonts w:ascii="Times New Roman" w:hAnsi="Times New Roman" w:cs="Times New Roman"/>
          <w:b/>
          <w:sz w:val="28"/>
          <w:szCs w:val="28"/>
        </w:rPr>
        <w:t>21.02.2020 года</w:t>
      </w:r>
    </w:p>
    <w:p w:rsidR="00E96F46" w:rsidRPr="00E96F46" w:rsidRDefault="00E96F46">
      <w:pPr>
        <w:rPr>
          <w:rFonts w:ascii="Times New Roman" w:hAnsi="Times New Roman" w:cs="Times New Roman"/>
          <w:sz w:val="28"/>
          <w:szCs w:val="28"/>
        </w:rPr>
      </w:pPr>
    </w:p>
    <w:p w:rsidR="00E96F46" w:rsidRPr="00E96F46" w:rsidRDefault="00E96F46" w:rsidP="00E96F46">
      <w:pPr>
        <w:jc w:val="both"/>
        <w:rPr>
          <w:rFonts w:ascii="Times New Roman" w:hAnsi="Times New Roman" w:cs="Times New Roman"/>
          <w:sz w:val="28"/>
          <w:szCs w:val="28"/>
        </w:rPr>
      </w:pPr>
      <w:r w:rsidRPr="00E96F46">
        <w:rPr>
          <w:rFonts w:ascii="Times New Roman" w:hAnsi="Times New Roman" w:cs="Times New Roman"/>
          <w:b/>
          <w:sz w:val="28"/>
          <w:szCs w:val="28"/>
        </w:rPr>
        <w:t>Цель:</w:t>
      </w:r>
      <w:r w:rsidRPr="00E96F46">
        <w:rPr>
          <w:rFonts w:ascii="Times New Roman" w:hAnsi="Times New Roman" w:cs="Times New Roman"/>
          <w:sz w:val="28"/>
          <w:szCs w:val="28"/>
        </w:rPr>
        <w:t xml:space="preserve"> выявление и анализ проблем при введении средневзвешенной системы оценки в образовательных процесс образовательных организаций № 48, 53, 62, 105, 145, 152</w:t>
      </w:r>
    </w:p>
    <w:p w:rsidR="00E96F46" w:rsidRPr="00E96F46" w:rsidRDefault="00E96F46" w:rsidP="00E96F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F4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96F46" w:rsidRPr="00E96F46" w:rsidRDefault="00E96F46" w:rsidP="00E96F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F46">
        <w:rPr>
          <w:rFonts w:ascii="Times New Roman" w:hAnsi="Times New Roman" w:cs="Times New Roman"/>
          <w:sz w:val="28"/>
          <w:szCs w:val="28"/>
        </w:rPr>
        <w:t>Выявить социальную ситуацию, контингент обучающихся и их родителей (законных представителей) ОО №№ 48, 53, 62, 105, 145, 152.</w:t>
      </w:r>
    </w:p>
    <w:p w:rsidR="00E96F46" w:rsidRPr="00E96F46" w:rsidRDefault="00E96F46" w:rsidP="00E96F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F46">
        <w:rPr>
          <w:rFonts w:ascii="Times New Roman" w:hAnsi="Times New Roman" w:cs="Times New Roman"/>
          <w:sz w:val="28"/>
          <w:szCs w:val="28"/>
        </w:rPr>
        <w:t xml:space="preserve">Определить состав педагогических работников: возраст, уровень образования, квалификацию, </w:t>
      </w:r>
      <w:bookmarkStart w:id="0" w:name="_GoBack"/>
      <w:bookmarkEnd w:id="0"/>
      <w:r w:rsidRPr="00E96F46">
        <w:rPr>
          <w:rFonts w:ascii="Times New Roman" w:hAnsi="Times New Roman" w:cs="Times New Roman"/>
          <w:sz w:val="28"/>
          <w:szCs w:val="28"/>
        </w:rPr>
        <w:t>готовность к инновациям (анкетирование).</w:t>
      </w:r>
    </w:p>
    <w:p w:rsidR="00E96F46" w:rsidRPr="00E96F46" w:rsidRDefault="00E96F46" w:rsidP="00E96F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F46">
        <w:rPr>
          <w:rFonts w:ascii="Times New Roman" w:hAnsi="Times New Roman" w:cs="Times New Roman"/>
          <w:sz w:val="28"/>
          <w:szCs w:val="28"/>
        </w:rPr>
        <w:t>Определить стадию введения ФГОС (опережающий/в штатном режиме).</w:t>
      </w:r>
    </w:p>
    <w:p w:rsidR="00E96F46" w:rsidRPr="00E96F46" w:rsidRDefault="00E96F46" w:rsidP="00E96F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F46">
        <w:rPr>
          <w:rFonts w:ascii="Times New Roman" w:hAnsi="Times New Roman" w:cs="Times New Roman"/>
          <w:sz w:val="28"/>
          <w:szCs w:val="28"/>
        </w:rPr>
        <w:t>Выявить в промежуточный результат введения средневзвешенной системы оценивания в образовательный процесс ОО – опорных площадок по направлению.</w:t>
      </w:r>
    </w:p>
    <w:p w:rsidR="00E96F46" w:rsidRPr="00E96F46" w:rsidRDefault="00E96F46" w:rsidP="00E96F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F46">
        <w:rPr>
          <w:rFonts w:ascii="Times New Roman" w:hAnsi="Times New Roman" w:cs="Times New Roman"/>
          <w:sz w:val="28"/>
          <w:szCs w:val="28"/>
        </w:rPr>
        <w:t>Определение проблем при введении средневзвешенной системы оценивания.</w:t>
      </w:r>
    </w:p>
    <w:p w:rsidR="00E96F46" w:rsidRPr="00E96F46" w:rsidRDefault="00E96F46" w:rsidP="00E96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F46" w:rsidRPr="00E96F46" w:rsidRDefault="00E96F46" w:rsidP="00E96F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F46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E96F46" w:rsidRPr="00E96F46" w:rsidRDefault="00E96F46" w:rsidP="00E96F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F46">
        <w:rPr>
          <w:rFonts w:ascii="Times New Roman" w:hAnsi="Times New Roman" w:cs="Times New Roman"/>
          <w:sz w:val="28"/>
          <w:szCs w:val="28"/>
        </w:rPr>
        <w:t xml:space="preserve">Выявление проблем при введении </w:t>
      </w:r>
      <w:r w:rsidRPr="00E96F46">
        <w:rPr>
          <w:rFonts w:ascii="Times New Roman" w:hAnsi="Times New Roman" w:cs="Times New Roman"/>
          <w:sz w:val="28"/>
          <w:szCs w:val="28"/>
        </w:rPr>
        <w:t>средневзвешенной системы оценивания в образовательный процесс ОО – опорных площадок по направлению</w:t>
      </w:r>
      <w:r w:rsidRPr="00E96F46">
        <w:rPr>
          <w:rFonts w:ascii="Times New Roman" w:hAnsi="Times New Roman" w:cs="Times New Roman"/>
          <w:sz w:val="28"/>
          <w:szCs w:val="28"/>
        </w:rPr>
        <w:t>.</w:t>
      </w:r>
    </w:p>
    <w:p w:rsidR="00E96F46" w:rsidRPr="00E96F46" w:rsidRDefault="00E96F46" w:rsidP="00E96F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F46">
        <w:rPr>
          <w:rFonts w:ascii="Times New Roman" w:hAnsi="Times New Roman" w:cs="Times New Roman"/>
          <w:sz w:val="28"/>
          <w:szCs w:val="28"/>
        </w:rPr>
        <w:t>Опыт работы ОО по нейтрализации этих проблем.</w:t>
      </w:r>
    </w:p>
    <w:p w:rsidR="00E96F46" w:rsidRPr="00E96F46" w:rsidRDefault="00E96F46" w:rsidP="00E96F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F46">
        <w:rPr>
          <w:rFonts w:ascii="Times New Roman" w:hAnsi="Times New Roman" w:cs="Times New Roman"/>
          <w:sz w:val="28"/>
          <w:szCs w:val="28"/>
        </w:rPr>
        <w:t>Определение тематики выступления на семинаре 03 апреля 2020 года.</w:t>
      </w:r>
    </w:p>
    <w:sectPr w:rsidR="00E96F46" w:rsidRPr="00E96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B24"/>
    <w:multiLevelType w:val="hybridMultilevel"/>
    <w:tmpl w:val="4FA25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50732"/>
    <w:multiLevelType w:val="hybridMultilevel"/>
    <w:tmpl w:val="55C0F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16"/>
    <w:rsid w:val="00526216"/>
    <w:rsid w:val="00A402EF"/>
    <w:rsid w:val="00E9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B24E"/>
  <w15:chartTrackingRefBased/>
  <w15:docId w15:val="{31551BCE-647F-4B8A-B3ED-CEE37F95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Запорожан</dc:creator>
  <cp:keywords/>
  <dc:description/>
  <cp:lastModifiedBy>Оксана Запорожан</cp:lastModifiedBy>
  <cp:revision>2</cp:revision>
  <dcterms:created xsi:type="dcterms:W3CDTF">2020-02-28T06:06:00Z</dcterms:created>
  <dcterms:modified xsi:type="dcterms:W3CDTF">2020-02-28T06:15:00Z</dcterms:modified>
</cp:coreProperties>
</file>